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21CD" w14:textId="5801402E" w:rsidR="005A15E2" w:rsidRDefault="005A15E2" w:rsidP="00FA3C51">
      <w:pPr>
        <w:ind w:right="18"/>
        <w:rPr>
          <w:rFonts w:cs="Arial"/>
          <w:b/>
          <w:szCs w:val="24"/>
        </w:rPr>
      </w:pPr>
      <w:r>
        <w:rPr>
          <w:rFonts w:cs="Arial"/>
          <w:b/>
          <w:noProof/>
          <w:snapToGrid/>
          <w:szCs w:val="24"/>
        </w:rPr>
        <w:drawing>
          <wp:inline distT="0" distB="0" distL="0" distR="0" wp14:anchorId="43081361" wp14:editId="7A371EF3">
            <wp:extent cx="6446520" cy="1386205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_BANNER_5-24-17_midddddddddddddddddd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5F64" w14:textId="77777777" w:rsidR="005A15E2" w:rsidRDefault="005A15E2" w:rsidP="00FA3C51">
      <w:pPr>
        <w:ind w:right="18"/>
        <w:rPr>
          <w:rFonts w:cs="Arial"/>
          <w:b/>
          <w:szCs w:val="24"/>
        </w:rPr>
      </w:pPr>
    </w:p>
    <w:p w14:paraId="5BBF5F0C" w14:textId="77777777" w:rsidR="005A15E2" w:rsidRDefault="005A15E2" w:rsidP="00FA3C51">
      <w:pPr>
        <w:ind w:right="18"/>
        <w:rPr>
          <w:rFonts w:cs="Arial"/>
          <w:b/>
          <w:szCs w:val="24"/>
        </w:rPr>
      </w:pPr>
    </w:p>
    <w:p w14:paraId="161D9C38" w14:textId="2FAB5A99" w:rsidR="00800AA1" w:rsidRDefault="00FA3C51" w:rsidP="00FA3C51">
      <w:pPr>
        <w:ind w:right="18"/>
        <w:rPr>
          <w:rFonts w:cs="Arial"/>
          <w:b/>
          <w:szCs w:val="24"/>
        </w:rPr>
      </w:pPr>
      <w:r w:rsidRPr="00EF748E">
        <w:rPr>
          <w:rFonts w:cs="Arial"/>
          <w:b/>
          <w:szCs w:val="24"/>
        </w:rPr>
        <w:t>Congratulations to the 201</w:t>
      </w:r>
      <w:r w:rsidR="00CE5266">
        <w:rPr>
          <w:rFonts w:cs="Arial"/>
          <w:b/>
          <w:szCs w:val="24"/>
        </w:rPr>
        <w:t>9</w:t>
      </w:r>
      <w:r w:rsidRPr="00EF748E">
        <w:rPr>
          <w:rFonts w:cs="Arial"/>
          <w:b/>
          <w:szCs w:val="24"/>
        </w:rPr>
        <w:t xml:space="preserve"> IMA Foundation </w:t>
      </w:r>
      <w:r w:rsidR="001E31AB">
        <w:rPr>
          <w:rFonts w:cs="Arial"/>
          <w:b/>
          <w:szCs w:val="24"/>
        </w:rPr>
        <w:t>Program</w:t>
      </w:r>
      <w:r w:rsidRPr="00EF748E">
        <w:rPr>
          <w:rFonts w:cs="Arial"/>
          <w:b/>
          <w:szCs w:val="24"/>
        </w:rPr>
        <w:t xml:space="preserve"> Award Winners!</w:t>
      </w:r>
      <w:r>
        <w:rPr>
          <w:rFonts w:cs="Arial"/>
          <w:b/>
          <w:szCs w:val="24"/>
        </w:rPr>
        <w:t xml:space="preserve"> </w:t>
      </w:r>
    </w:p>
    <w:p w14:paraId="2FBC8BB2" w14:textId="77777777" w:rsidR="00800AA1" w:rsidRDefault="00800AA1" w:rsidP="00FA3C51">
      <w:pPr>
        <w:ind w:right="18"/>
        <w:rPr>
          <w:rFonts w:cs="Arial"/>
          <w:b/>
          <w:szCs w:val="24"/>
        </w:rPr>
      </w:pPr>
    </w:p>
    <w:p w14:paraId="4BE7EE66" w14:textId="08FEBD9B" w:rsidR="00FA3C51" w:rsidRPr="0044519F" w:rsidRDefault="001E31AB" w:rsidP="00FA3C51">
      <w:pPr>
        <w:ind w:right="18"/>
        <w:rPr>
          <w:rFonts w:cs="Arial"/>
          <w:color w:val="000000"/>
          <w:kern w:val="28"/>
          <w:sz w:val="20"/>
        </w:rPr>
      </w:pPr>
      <w:r w:rsidRPr="00BF2A4D">
        <w:rPr>
          <w:rFonts w:cs="Arial"/>
          <w:sz w:val="20"/>
        </w:rPr>
        <w:t xml:space="preserve">Earlier </w:t>
      </w:r>
      <w:r>
        <w:rPr>
          <w:rFonts w:cs="Arial"/>
          <w:sz w:val="20"/>
        </w:rPr>
        <w:t>this year</w:t>
      </w:r>
      <w:r w:rsidRPr="00BF2A4D">
        <w:rPr>
          <w:rFonts w:cs="Arial"/>
          <w:sz w:val="20"/>
        </w:rPr>
        <w:t>, the Idaho Medical Association Foundation announced it would be making</w:t>
      </w:r>
      <w:r>
        <w:rPr>
          <w:rFonts w:cs="Arial"/>
          <w:sz w:val="20"/>
        </w:rPr>
        <w:t xml:space="preserve"> awards </w:t>
      </w:r>
      <w:r w:rsidR="00FA3C51" w:rsidRPr="0044519F">
        <w:rPr>
          <w:rFonts w:cs="Arial"/>
          <w:color w:val="000000"/>
          <w:kern w:val="28"/>
          <w:sz w:val="20"/>
        </w:rPr>
        <w:t xml:space="preserve">to support Idaho medical education and residency training as well as to support other activities to recruit and encourage physicians to practice in Idaho. The IMA Foundation is a 501(c)3 arm of the Idaho Medical Association.  </w:t>
      </w:r>
    </w:p>
    <w:p w14:paraId="069122E3" w14:textId="77777777" w:rsidR="00FA3C51" w:rsidRPr="0044519F" w:rsidRDefault="00FA3C51" w:rsidP="00FA3C51">
      <w:pPr>
        <w:rPr>
          <w:rFonts w:cs="Arial"/>
          <w:sz w:val="20"/>
        </w:rPr>
      </w:pPr>
    </w:p>
    <w:p w14:paraId="08F40475" w14:textId="57D0874F" w:rsidR="00FA3C51" w:rsidRPr="0044519F" w:rsidRDefault="001E31AB" w:rsidP="00FA3C51">
      <w:pPr>
        <w:rPr>
          <w:rFonts w:cs="Arial"/>
          <w:sz w:val="20"/>
        </w:rPr>
      </w:pPr>
      <w:r>
        <w:rPr>
          <w:rFonts w:cs="Arial"/>
          <w:sz w:val="20"/>
        </w:rPr>
        <w:t>The awards were based on the following criteria:</w:t>
      </w:r>
    </w:p>
    <w:p w14:paraId="145BB381" w14:textId="77777777" w:rsidR="00FA3C51" w:rsidRPr="0044519F" w:rsidRDefault="00FA3C51" w:rsidP="00FA3C51">
      <w:pPr>
        <w:rPr>
          <w:rFonts w:cs="Arial"/>
          <w:sz w:val="20"/>
        </w:rPr>
      </w:pPr>
    </w:p>
    <w:p w14:paraId="1D021BC8" w14:textId="230293A3" w:rsidR="00FA3C51" w:rsidRPr="0044519F" w:rsidRDefault="00FA3C51" w:rsidP="00FA3C51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44519F">
        <w:rPr>
          <w:rFonts w:cs="Arial"/>
          <w:b/>
          <w:sz w:val="20"/>
          <w:szCs w:val="20"/>
        </w:rPr>
        <w:t>Background:</w:t>
      </w:r>
      <w:r w:rsidRPr="0044519F">
        <w:rPr>
          <w:rFonts w:cs="Arial"/>
          <w:sz w:val="20"/>
          <w:szCs w:val="20"/>
        </w:rPr>
        <w:t xml:space="preserve"> Adequate experience, knowledge, and qualifications to perform in accordance with Foundation goals </w:t>
      </w:r>
    </w:p>
    <w:p w14:paraId="74F078CE" w14:textId="34E6A61D" w:rsidR="00FA3C51" w:rsidRPr="0044519F" w:rsidRDefault="00FA3C51" w:rsidP="00FA3C51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44519F">
        <w:rPr>
          <w:rFonts w:cs="Arial"/>
          <w:b/>
          <w:sz w:val="20"/>
          <w:szCs w:val="20"/>
        </w:rPr>
        <w:t>Commitment to Idaho:</w:t>
      </w:r>
      <w:r w:rsidRPr="0044519F">
        <w:rPr>
          <w:rFonts w:cs="Arial"/>
          <w:sz w:val="20"/>
          <w:szCs w:val="20"/>
        </w:rPr>
        <w:t xml:space="preserve"> Demonstrated commitment to Idaho, including years in the state, where headquartered and mission specific to Idaho </w:t>
      </w:r>
    </w:p>
    <w:p w14:paraId="48577D08" w14:textId="0F7F6E78" w:rsidR="00FA3C51" w:rsidRPr="0044519F" w:rsidRDefault="00FA3C51" w:rsidP="00FA3C51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44519F">
        <w:rPr>
          <w:rFonts w:cs="Arial"/>
          <w:b/>
          <w:sz w:val="20"/>
          <w:szCs w:val="20"/>
        </w:rPr>
        <w:t>Commitment to Underserved:</w:t>
      </w:r>
      <w:r w:rsidRPr="0044519F">
        <w:rPr>
          <w:rFonts w:cs="Arial"/>
          <w:sz w:val="20"/>
          <w:szCs w:val="20"/>
        </w:rPr>
        <w:t xml:space="preserve">  The extent to which the program focuses on bringing services and solutions to Idaho's rural and/or medically underserved populations </w:t>
      </w:r>
    </w:p>
    <w:p w14:paraId="5F648208" w14:textId="26BDB375" w:rsidR="00FA3C51" w:rsidRPr="0044519F" w:rsidRDefault="00FA3C51" w:rsidP="00FA3C51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44519F">
        <w:rPr>
          <w:rFonts w:cs="Arial"/>
          <w:b/>
          <w:sz w:val="20"/>
          <w:szCs w:val="20"/>
        </w:rPr>
        <w:t>Budget:</w:t>
      </w:r>
      <w:r w:rsidRPr="0044519F">
        <w:rPr>
          <w:rFonts w:cs="Arial"/>
          <w:sz w:val="20"/>
          <w:szCs w:val="20"/>
        </w:rPr>
        <w:t xml:space="preserve">  The extent to which the budget and justification align with Foundation goals </w:t>
      </w:r>
    </w:p>
    <w:p w14:paraId="2DDD5CDA" w14:textId="569A5C61" w:rsidR="00FA3C51" w:rsidRPr="0044519F" w:rsidRDefault="00FA3C51" w:rsidP="00FA3C51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44519F">
        <w:rPr>
          <w:rFonts w:cs="Arial"/>
          <w:b/>
          <w:sz w:val="20"/>
          <w:szCs w:val="20"/>
        </w:rPr>
        <w:t>Scope of Proposal:</w:t>
      </w:r>
      <w:r w:rsidRPr="0044519F">
        <w:rPr>
          <w:rFonts w:cs="Arial"/>
          <w:sz w:val="20"/>
          <w:szCs w:val="20"/>
        </w:rPr>
        <w:t xml:space="preserve">  The extent to which the scope of the proposal fulfills Foundation goals, meets an Idaho healthcare need, and does so in a fiscally sound manner </w:t>
      </w:r>
    </w:p>
    <w:p w14:paraId="3F43ED2A" w14:textId="38CFCC61" w:rsidR="00533AAA" w:rsidRDefault="00533AAA"/>
    <w:p w14:paraId="3D91D2C6" w14:textId="75E3C2F4" w:rsidR="00FA3C51" w:rsidRDefault="00FA3C51" w:rsidP="00FA3C51">
      <w:pPr>
        <w:rPr>
          <w:rFonts w:cs="Arial"/>
          <w:sz w:val="20"/>
        </w:rPr>
      </w:pPr>
      <w:r w:rsidRPr="00BF2A4D">
        <w:rPr>
          <w:rFonts w:cs="Arial"/>
          <w:sz w:val="20"/>
        </w:rPr>
        <w:t xml:space="preserve">On behalf of IMA Foundation </w:t>
      </w:r>
      <w:r>
        <w:rPr>
          <w:rFonts w:cs="Arial"/>
          <w:sz w:val="20"/>
        </w:rPr>
        <w:t>President</w:t>
      </w:r>
      <w:r w:rsidRPr="00BF2A4D">
        <w:rPr>
          <w:rFonts w:cs="Arial"/>
          <w:sz w:val="20"/>
        </w:rPr>
        <w:t xml:space="preserve"> Keith Davis</w:t>
      </w:r>
      <w:r>
        <w:rPr>
          <w:rFonts w:cs="Arial"/>
          <w:sz w:val="20"/>
        </w:rPr>
        <w:t>,</w:t>
      </w:r>
      <w:r w:rsidRPr="00BF2A4D">
        <w:rPr>
          <w:rFonts w:cs="Arial"/>
          <w:sz w:val="20"/>
        </w:rPr>
        <w:t xml:space="preserve"> MD and the members of the IMA Foundation Board, congratulations to the following award winners:</w:t>
      </w:r>
    </w:p>
    <w:p w14:paraId="3DBB0200" w14:textId="4A48A17A" w:rsidR="001E31AB" w:rsidRDefault="001E31AB" w:rsidP="00FA3C51">
      <w:pPr>
        <w:rPr>
          <w:rFonts w:cs="Arial"/>
          <w:sz w:val="20"/>
        </w:rPr>
      </w:pPr>
    </w:p>
    <w:p w14:paraId="5F67993D" w14:textId="0647ABA3" w:rsidR="001E31AB" w:rsidRPr="006D46A6" w:rsidRDefault="001E31AB" w:rsidP="001D517F">
      <w:pPr>
        <w:ind w:left="360"/>
        <w:rPr>
          <w:rFonts w:cs="Arial"/>
          <w:b/>
          <w:sz w:val="20"/>
        </w:rPr>
      </w:pPr>
      <w:r w:rsidRPr="006D46A6">
        <w:rPr>
          <w:rFonts w:cs="Arial"/>
          <w:b/>
          <w:sz w:val="20"/>
        </w:rPr>
        <w:t>Ada County Medical Society</w:t>
      </w:r>
      <w:bookmarkStart w:id="0" w:name="_GoBack"/>
      <w:bookmarkEnd w:id="0"/>
    </w:p>
    <w:p w14:paraId="5C303301" w14:textId="6273D73D" w:rsidR="001D517F" w:rsidRPr="006D46A6" w:rsidRDefault="001D517F" w:rsidP="001D517F">
      <w:pPr>
        <w:ind w:left="360"/>
        <w:rPr>
          <w:rFonts w:cs="Arial"/>
          <w:b/>
          <w:sz w:val="20"/>
        </w:rPr>
      </w:pPr>
      <w:r w:rsidRPr="006D46A6">
        <w:rPr>
          <w:rFonts w:cs="Arial"/>
          <w:b/>
          <w:sz w:val="20"/>
        </w:rPr>
        <w:t>FMRI Nampa</w:t>
      </w:r>
    </w:p>
    <w:p w14:paraId="11152CB5" w14:textId="48D8FDB3" w:rsidR="00CE5266" w:rsidRPr="006D46A6" w:rsidRDefault="00CE5266" w:rsidP="001D517F">
      <w:pPr>
        <w:ind w:left="360"/>
        <w:rPr>
          <w:rFonts w:cs="Arial"/>
          <w:b/>
          <w:sz w:val="20"/>
        </w:rPr>
      </w:pPr>
      <w:r w:rsidRPr="006D46A6">
        <w:rPr>
          <w:rFonts w:cs="Arial"/>
          <w:b/>
          <w:sz w:val="20"/>
        </w:rPr>
        <w:t>Idaho WWAMI</w:t>
      </w:r>
    </w:p>
    <w:p w14:paraId="6FB77558" w14:textId="498C9B0B" w:rsidR="001D517F" w:rsidRPr="006D46A6" w:rsidRDefault="001D517F" w:rsidP="001D517F">
      <w:pPr>
        <w:ind w:left="360"/>
        <w:rPr>
          <w:rFonts w:cs="Arial"/>
          <w:b/>
          <w:sz w:val="20"/>
        </w:rPr>
      </w:pPr>
      <w:r w:rsidRPr="006D46A6">
        <w:rPr>
          <w:rFonts w:cs="Arial"/>
          <w:b/>
          <w:sz w:val="20"/>
        </w:rPr>
        <w:t>ISU Family Medicine Residency</w:t>
      </w:r>
    </w:p>
    <w:p w14:paraId="55AA11F0" w14:textId="7600B9A3" w:rsidR="001D517F" w:rsidRPr="006D46A6" w:rsidRDefault="001D517F" w:rsidP="001D517F">
      <w:pPr>
        <w:ind w:left="360"/>
        <w:rPr>
          <w:rFonts w:cs="Arial"/>
          <w:b/>
          <w:sz w:val="20"/>
        </w:rPr>
      </w:pPr>
      <w:r w:rsidRPr="006D46A6">
        <w:rPr>
          <w:rFonts w:cs="Arial"/>
          <w:b/>
          <w:sz w:val="20"/>
        </w:rPr>
        <w:t>UW Psychiatry, Idaho Track</w:t>
      </w:r>
    </w:p>
    <w:p w14:paraId="16E07FC1" w14:textId="77777777" w:rsidR="00FA3C51" w:rsidRDefault="00FA3C51"/>
    <w:sectPr w:rsidR="00FA3C51" w:rsidSect="00CC77A9">
      <w:endnotePr>
        <w:numFmt w:val="decimal"/>
      </w:endnotePr>
      <w:pgSz w:w="12240" w:h="15840"/>
      <w:pgMar w:top="360" w:right="1080" w:bottom="50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614A"/>
    <w:multiLevelType w:val="hybridMultilevel"/>
    <w:tmpl w:val="A8FA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51"/>
    <w:rsid w:val="00146387"/>
    <w:rsid w:val="001D517F"/>
    <w:rsid w:val="001E31AB"/>
    <w:rsid w:val="00475A37"/>
    <w:rsid w:val="00533AAA"/>
    <w:rsid w:val="005A15E2"/>
    <w:rsid w:val="00652303"/>
    <w:rsid w:val="006D46A6"/>
    <w:rsid w:val="00800AA1"/>
    <w:rsid w:val="00CE5266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CD2E"/>
  <w15:chartTrackingRefBased/>
  <w15:docId w15:val="{C10E4D89-DA72-402D-AA79-6EEA7A89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C5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C51"/>
    <w:pPr>
      <w:autoSpaceDE w:val="0"/>
      <w:autoSpaceDN w:val="0"/>
      <w:ind w:left="720"/>
      <w:contextualSpacing/>
    </w:pPr>
    <w:rPr>
      <w:rFonts w:cs="Courier New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1149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Leach</dc:creator>
  <cp:keywords/>
  <dc:description/>
  <cp:lastModifiedBy>Amika Empey</cp:lastModifiedBy>
  <cp:revision>2</cp:revision>
  <dcterms:created xsi:type="dcterms:W3CDTF">2019-12-17T23:23:00Z</dcterms:created>
  <dcterms:modified xsi:type="dcterms:W3CDTF">2019-12-17T23:23:00Z</dcterms:modified>
</cp:coreProperties>
</file>